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0" w:right="0" w:firstLine="567"/>
        <w:jc w:val="both"/>
        <w:rPr/>
      </w:pPr>
      <w:r>
        <w:rPr>
          <w:sz w:val="28"/>
          <w:szCs w:val="28"/>
        </w:rPr>
        <w:t xml:space="preserve">Будущее наступает быстро, пройдет 100-150 лет и мир изменится. Мы научимся беречь природные ресурсы и откажемся от потребительского отношения к окружающему миру. </w:t>
      </w:r>
    </w:p>
    <w:p>
      <w:pPr>
        <w:pStyle w:val="Normal"/>
        <w:widowControl/>
        <w:bidi w:val="0"/>
        <w:ind w:left="0" w:right="0" w:firstLine="567"/>
        <w:jc w:val="both"/>
        <w:rPr/>
      </w:pPr>
      <w:r>
        <w:rPr>
          <w:sz w:val="28"/>
          <w:szCs w:val="28"/>
        </w:rPr>
        <w:t xml:space="preserve">Особенно значимой станет экологическая сфера жизни. Люди поймут, что многие животные исчезли навсегда, лесов и парков с каждым годом меньше, воздух становится непригодным из-за большого загрязнения, проблема свалок в городах и утилизации отходов всё сложнее. Ученые изобретут новый химический элемент, который сможет расщеплять состав любого предмета в экобиомассу. Поэтому почти всем вещам и предметам люди научатся давать вторую жизнь. </w:t>
      </w:r>
    </w:p>
    <w:p>
      <w:pPr>
        <w:pStyle w:val="Normal"/>
        <w:widowControl/>
        <w:bidi w:val="0"/>
        <w:ind w:left="0" w:right="0" w:firstLine="510"/>
        <w:jc w:val="both"/>
        <w:rPr/>
      </w:pPr>
      <w:r>
        <w:rPr>
          <w:sz w:val="28"/>
          <w:szCs w:val="28"/>
        </w:rPr>
        <w:t xml:space="preserve">Появятся </w:t>
      </w:r>
      <w:r>
        <w:rPr>
          <w:b w:val="false"/>
          <w:bCs w:val="false"/>
          <w:sz w:val="28"/>
          <w:szCs w:val="28"/>
        </w:rPr>
        <w:t>Экологические департаменты.</w:t>
      </w:r>
      <w:r>
        <w:rPr>
          <w:b/>
          <w:bCs/>
          <w:sz w:val="28"/>
          <w:szCs w:val="28"/>
        </w:rPr>
        <w:t xml:space="preserve"> </w:t>
      </w:r>
      <w:r>
        <w:rPr>
          <w:b w:val="false"/>
          <w:bCs w:val="false"/>
          <w:sz w:val="28"/>
          <w:szCs w:val="28"/>
        </w:rPr>
        <w:t>Они будут заниматься проектами по вторичной переработке в</w:t>
      </w:r>
      <w:r>
        <w:rPr>
          <w:sz w:val="28"/>
          <w:szCs w:val="28"/>
        </w:rPr>
        <w:t xml:space="preserve"> специальных лабораториях. Все предприятия начнут перерабатывать и выпускать новый товар на основе экобиомассы и  одном заводе будет замкнутый цикл и производства и переработки.</w:t>
      </w:r>
    </w:p>
    <w:p>
      <w:pPr>
        <w:pStyle w:val="Normal"/>
        <w:widowControl/>
        <w:bidi w:val="0"/>
        <w:ind w:left="0" w:right="0" w:firstLine="510"/>
        <w:jc w:val="both"/>
        <w:rPr/>
      </w:pPr>
      <w:r>
        <w:rPr>
          <w:sz w:val="28"/>
          <w:szCs w:val="28"/>
        </w:rPr>
        <w:t xml:space="preserve">Станет востребованной профессия </w:t>
      </w:r>
      <w:r>
        <w:rPr>
          <w:b w:val="false"/>
          <w:bCs w:val="false"/>
          <w:sz w:val="28"/>
          <w:szCs w:val="28"/>
        </w:rPr>
        <w:t>эко-технолога — специалиста по переработке вторсырья в экобиомассу.</w:t>
      </w:r>
      <w:r>
        <w:rPr>
          <w:b/>
          <w:bCs/>
          <w:sz w:val="28"/>
          <w:szCs w:val="28"/>
        </w:rPr>
        <w:t xml:space="preserve"> </w:t>
      </w:r>
      <w:r>
        <w:rPr>
          <w:b w:val="false"/>
          <w:bCs w:val="false"/>
          <w:sz w:val="28"/>
          <w:szCs w:val="28"/>
        </w:rPr>
        <w:t>Человеку такой профессии потребуется хорошая фантазия, широкий кругозор, эко-мышление (любовь к природе и желание её сохранять), владение новейшими инженерными технологиями, основные знания по математике и химии. Специалист будет должен понимать, какие предметы (вещи, техника, строительные и упаковочные материалы и т.д.)  и как переработать  их в экобиомассу.</w:t>
      </w:r>
    </w:p>
    <w:p>
      <w:pPr>
        <w:pStyle w:val="Normal"/>
        <w:widowControl/>
        <w:bidi w:val="0"/>
        <w:ind w:left="0" w:right="0" w:firstLine="510"/>
        <w:jc w:val="both"/>
        <w:rPr/>
      </w:pPr>
      <w:r>
        <w:rPr>
          <w:b w:val="false"/>
          <w:bCs w:val="false"/>
          <w:sz w:val="28"/>
          <w:szCs w:val="28"/>
        </w:rPr>
        <w:t>Ключевые навыки профессии: владение специализированными инженерными программами, знание видов экотехнологий, понимание, что в данный момент людям требуется получить из вторсырья (например, из 100 фенов потребуется сделать 50 холодильников). Нужно будет уметь различать виды материалов вторсырья, их химический состав. Нужно будет быть готовым информировать жителей о важности экотехнологий, проводить лекции.</w:t>
      </w:r>
    </w:p>
    <w:p>
      <w:pPr>
        <w:pStyle w:val="Normal"/>
        <w:widowControl/>
        <w:bidi w:val="0"/>
        <w:ind w:left="0" w:right="0" w:firstLine="567"/>
        <w:jc w:val="both"/>
        <w:rPr/>
      </w:pPr>
      <w:bookmarkStart w:id="0" w:name="__DdeLink__31_2004031615"/>
      <w:bookmarkEnd w:id="0"/>
      <w:r>
        <w:rPr>
          <w:b w:val="false"/>
          <w:bCs w:val="false"/>
          <w:sz w:val="28"/>
          <w:szCs w:val="28"/>
        </w:rPr>
        <w:t>Профессия эко-технолога поможет людям сократить свалки отходов, поможет сохранить экологию, природу. Люди перестанут зря рубить деревья, сократится необходимость масштабной добычи ископаемых и траты природных ресурсов. Эко-технологи смогут определять нужное количество товара, поэтому на производство не будут тратится также лишние силы людей. Будет создана новая экосистема людей и окружающей среды. Это даст людям возможность больше проводить времени на природе, с семьями и друзьями.</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SimSun" w:cs="Mangal"/>
      <w:color w:val="00000A"/>
      <w:sz w:val="24"/>
      <w:szCs w:val="24"/>
      <w:lang w:val="ru-RU" w:eastAsia="zh-CN" w:bidi="hi-IN"/>
    </w:rPr>
  </w:style>
  <w:style w:type="paragraph" w:styleId="Style14">
    <w:name w:val="Заголовок"/>
    <w:basedOn w:val="Normal"/>
    <w:next w:val="Style15"/>
    <w:qFormat/>
    <w:pPr>
      <w:keepNext/>
      <w:spacing w:before="240" w:after="120"/>
    </w:pPr>
    <w:rPr>
      <w:rFonts w:ascii="Liberation Sans" w:hAnsi="Liberation Sans" w:eastAsia="Microsoft YaHei" w:cs="Mang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18</TotalTime>
  <Application>LibreOffice/5.2.5.1$Windows_x86 LibreOffice_project/0312e1a284a7d50ca85a365c316c7abbf20a4d22</Application>
  <Pages>1</Pages>
  <Words>282</Words>
  <Characters>1944</Characters>
  <CharactersWithSpaces>2226</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2019-01-18T11:46:25Z</dcterms:created>
  <dc:creator/>
  <dc:description/>
  <dc:language>ru-RU</dc:language>
  <cp:lastModifiedBy/>
  <cp:lastPrinted>2019-01-18T12:21:28Z</cp:lastPrinted>
  <dcterms:modified xsi:type="dcterms:W3CDTF">2019-02-04T09:24:23Z</dcterms:modified>
  <cp:revision>11</cp:revision>
  <dc:subject/>
  <dc:title/>
</cp:coreProperties>
</file>